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F8A" w:rsidRPr="00966F8A" w:rsidRDefault="00966F8A" w:rsidP="00966F8A">
      <w:pPr>
        <w:widowControl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66F8A" w:rsidRPr="00966F8A" w:rsidRDefault="00966F8A" w:rsidP="00966F8A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66F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Информация об исполнении Плана мероприятий </w:t>
      </w:r>
    </w:p>
    <w:p w:rsidR="00966F8A" w:rsidRPr="00966F8A" w:rsidRDefault="00966F8A" w:rsidP="00966F8A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66F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 снижению рисков нарушения антимонопольного законодательства в </w:t>
      </w:r>
      <w:r w:rsidR="007F1F6E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муниципальном образовании город Покачи</w:t>
      </w:r>
      <w:r w:rsidRPr="00966F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на 2020 год</w:t>
      </w:r>
    </w:p>
    <w:p w:rsidR="00966F8A" w:rsidRPr="00966F8A" w:rsidRDefault="00966F8A" w:rsidP="00966F8A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1"/>
        <w:tblW w:w="15134" w:type="dxa"/>
        <w:tblInd w:w="392" w:type="dxa"/>
        <w:tblLook w:val="04A0" w:firstRow="1" w:lastRow="0" w:firstColumn="1" w:lastColumn="0" w:noHBand="0" w:noVBand="1"/>
      </w:tblPr>
      <w:tblGrid>
        <w:gridCol w:w="594"/>
        <w:gridCol w:w="7202"/>
        <w:gridCol w:w="7338"/>
      </w:tblGrid>
      <w:tr w:rsidR="00966F8A" w:rsidRPr="00966F8A" w:rsidTr="007F1F6E">
        <w:tc>
          <w:tcPr>
            <w:tcW w:w="594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*</w:t>
            </w:r>
          </w:p>
        </w:tc>
        <w:tc>
          <w:tcPr>
            <w:tcW w:w="7338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Информация об исполнении</w:t>
            </w:r>
          </w:p>
        </w:tc>
      </w:tr>
      <w:tr w:rsidR="00966F8A" w:rsidRPr="00966F8A" w:rsidTr="007F1F6E">
        <w:tc>
          <w:tcPr>
            <w:tcW w:w="594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338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66F8A" w:rsidRPr="00966F8A" w:rsidTr="007F1F6E">
        <w:tc>
          <w:tcPr>
            <w:tcW w:w="594" w:type="dxa"/>
          </w:tcPr>
          <w:p w:rsidR="00966F8A" w:rsidRPr="00966F8A" w:rsidRDefault="0072007D" w:rsidP="005F666F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Осуществление проверки проектов нормативных правовых актов ИОГВ, проектов нормативных правовых актов ОМСУ на соответствие требованиям антимонопольного законодательства (при их разработке)</w:t>
            </w:r>
          </w:p>
        </w:tc>
        <w:tc>
          <w:tcPr>
            <w:tcW w:w="7338" w:type="dxa"/>
          </w:tcPr>
          <w:p w:rsidR="00D36D97" w:rsidRPr="00C02EC2" w:rsidRDefault="00D36D97" w:rsidP="00D36D97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Проведена проверка </w:t>
            </w:r>
            <w:r w:rsidR="00BE2BA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418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проектов НПА, из них:</w:t>
            </w:r>
          </w:p>
          <w:p w:rsidR="00D36D97" w:rsidRDefault="00D36D97" w:rsidP="00D36D97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1) </w:t>
            </w:r>
            <w:r w:rsidR="00BE2BA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364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проект</w:t>
            </w:r>
            <w:r w:rsidR="00C0644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постановлени</w:t>
            </w:r>
            <w:r w:rsidR="00C0644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Покачи;</w:t>
            </w:r>
          </w:p>
          <w:p w:rsidR="00BE2BA0" w:rsidRPr="00C02EC2" w:rsidRDefault="00BE2BA0" w:rsidP="00D36D97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2)1- проект постановления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C06448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="00D36D97"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1 - проект распоряжения главы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4) 1 - проект распоряжения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5) 15 -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ектов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решений Думы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разработанных администрацией города Покачи;</w:t>
            </w:r>
          </w:p>
          <w:p w:rsidR="00C06448" w:rsidRDefault="00BE2BA0" w:rsidP="00C06448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6) 36 – проектов </w:t>
            </w:r>
            <w:r w:rsidR="00D36D97"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решений Думы города Покачи</w:t>
            </w:r>
            <w:r w:rsidR="00C0644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06448" w:rsidRPr="00966F8A" w:rsidRDefault="00C06448" w:rsidP="00C06448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Все проекты признаны </w:t>
            </w:r>
            <w:r w:rsidRPr="00BE691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соответствующи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</w:t>
            </w:r>
            <w:r w:rsidRPr="00BE691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перечню, указанному в приказе Департамента экономического развития Ханты-Мансийского автономного округа - Югры  от 07.02.2018 № 21</w:t>
            </w:r>
          </w:p>
          <w:p w:rsidR="00966F8A" w:rsidRPr="00966F8A" w:rsidRDefault="00966F8A" w:rsidP="00D36D97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F8A" w:rsidRPr="00966F8A" w:rsidTr="007F1F6E">
        <w:tc>
          <w:tcPr>
            <w:tcW w:w="594" w:type="dxa"/>
          </w:tcPr>
          <w:p w:rsidR="00966F8A" w:rsidRPr="00966F8A" w:rsidRDefault="0072007D" w:rsidP="005F666F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общественной экспертизы проектов нормативных правовых актов ИОГВ и ОМСУ на предмет возможного нарушения антимонопольного законодательства на интернет-портале для публичного обсуждения проектов и действующих нормативных правовых актов органов власти автономного округа,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размещенном</w:t>
            </w:r>
            <w:proofErr w:type="gram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по адресу: http://regulation.admhmao.ru</w:t>
            </w:r>
          </w:p>
        </w:tc>
        <w:tc>
          <w:tcPr>
            <w:tcW w:w="7338" w:type="dxa"/>
          </w:tcPr>
          <w:p w:rsidR="00966F8A" w:rsidRDefault="00C06448" w:rsidP="007F1F6E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6 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проект</w:t>
            </w:r>
            <w:r w:rsidR="00E9681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ов 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разработанных администрацией города Покачи прошли общественную экспертизу на предмет возможного нарушения антимонопольного законодательства на </w:t>
            </w:r>
            <w:proofErr w:type="gramStart"/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интернет-портале</w:t>
            </w:r>
            <w:proofErr w:type="gramEnd"/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для публичного обсуждения проектов и действующих 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нормативных правовых актов администрации города, размещенного по адресу </w:t>
            </w:r>
            <w:hyperlink r:id="rId9" w:history="1">
              <w:r w:rsidR="000E4274" w:rsidRPr="00751AB0">
                <w:rPr>
                  <w:rStyle w:val="ae"/>
                  <w:rFonts w:ascii="Times New Roman" w:eastAsiaTheme="minorEastAsia" w:hAnsi="Times New Roman" w:cs="Times New Roman"/>
                  <w:sz w:val="24"/>
                  <w:szCs w:val="24"/>
                  <w:lang w:eastAsia="ru-RU"/>
                </w:rPr>
                <w:t>https://regulation.admhmao.ru</w:t>
              </w:r>
            </w:hyperlink>
            <w:r>
              <w:rPr>
                <w:rStyle w:val="ae"/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="000E427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06448" w:rsidRPr="00BE1109" w:rsidRDefault="00C06448" w:rsidP="00C06448">
            <w:pPr>
              <w:widowControl w:val="0"/>
              <w:ind w:firstLine="318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остановления администрации города Покачи:</w:t>
            </w:r>
          </w:p>
          <w:p w:rsidR="00C06448" w:rsidRPr="00BE1109" w:rsidRDefault="00C06448" w:rsidP="00C06448">
            <w:pPr>
              <w:pStyle w:val="ad"/>
              <w:widowControl w:val="0"/>
              <w:numPr>
                <w:ilvl w:val="0"/>
                <w:numId w:val="2"/>
              </w:numPr>
              <w:ind w:left="34" w:firstLine="28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«О Порядке ведения </w:t>
            </w:r>
            <w:proofErr w:type="spellStart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претензионно</w:t>
            </w:r>
            <w:proofErr w:type="spellEnd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-исковой работы в администрации города Покачи и муниципальных учреждениях города Покачи»;</w:t>
            </w:r>
          </w:p>
          <w:p w:rsidR="00C06448" w:rsidRPr="00BE1109" w:rsidRDefault="00C06448" w:rsidP="00C06448">
            <w:pPr>
              <w:pStyle w:val="ad"/>
              <w:widowControl w:val="0"/>
              <w:numPr>
                <w:ilvl w:val="0"/>
                <w:numId w:val="2"/>
              </w:numPr>
              <w:ind w:left="0" w:firstLine="318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«О внесении изменений в постановление администрации города Покачи от 13.05.2020 №380 «О Порядке проведения мониторинга </w:t>
            </w:r>
            <w:proofErr w:type="spellStart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правоприменения</w:t>
            </w:r>
            <w:proofErr w:type="spellEnd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муниципальных правовых актов города Покачи»;</w:t>
            </w:r>
          </w:p>
          <w:p w:rsidR="00C06448" w:rsidRPr="00BE1109" w:rsidRDefault="00C06448" w:rsidP="00C06448">
            <w:pPr>
              <w:pStyle w:val="ad"/>
              <w:widowControl w:val="0"/>
              <w:numPr>
                <w:ilvl w:val="0"/>
                <w:numId w:val="2"/>
              </w:numPr>
              <w:ind w:left="0" w:firstLine="318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«О признании </w:t>
            </w:r>
            <w:proofErr w:type="gramStart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утратившими</w:t>
            </w:r>
            <w:proofErr w:type="gramEnd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силу некоторых постановлений администрации города Покачи (от 16.06.2009 №435, от 20.11.2009 №860, от 07.12.2009 №923, от 23.03.2012 № 288)»;</w:t>
            </w:r>
          </w:p>
          <w:p w:rsidR="00C06448" w:rsidRPr="00BE1109" w:rsidRDefault="00C06448" w:rsidP="00C06448">
            <w:pPr>
              <w:pStyle w:val="ad"/>
              <w:widowControl w:val="0"/>
              <w:numPr>
                <w:ilvl w:val="0"/>
                <w:numId w:val="2"/>
              </w:numPr>
              <w:ind w:left="0" w:firstLine="318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«Об осуществлении администрацией города Покачи ведомственного </w:t>
            </w:r>
            <w:proofErr w:type="gramStart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соблюдением трудового законодательства и иных нормативных правовых актов, содержащих нормы трудового права»;</w:t>
            </w:r>
          </w:p>
          <w:p w:rsidR="00C06448" w:rsidRPr="00BE1109" w:rsidRDefault="00C06448" w:rsidP="00C06448">
            <w:pPr>
              <w:pStyle w:val="ad"/>
              <w:widowControl w:val="0"/>
              <w:numPr>
                <w:ilvl w:val="0"/>
                <w:numId w:val="2"/>
              </w:numPr>
              <w:ind w:left="0" w:firstLine="318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внесении изменений в Порядок формирования (изменения) муниципального задания на оказание муниципальных услуг (выполнение работ) в отношении муниципальных автономных учреждений города Покачи, утверждённый постановлением администрации города Покачи от 26.07.2017 №810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06448" w:rsidRPr="00966F8A" w:rsidRDefault="00C06448" w:rsidP="007F1F6E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 внесении изменений в Порядок внесения и юридико-технического оформления проектов муниципальных правовых актов и 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муниципальных правовых актов главы города Покачи и администрации города Покачи, утвержденный постановлением администрации города Покачи от 24.06.2019 №585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</w:t>
            </w:r>
            <w:r w:rsidRPr="00BE110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66F8A" w:rsidRPr="00966F8A" w:rsidTr="007F1F6E">
        <w:tc>
          <w:tcPr>
            <w:tcW w:w="594" w:type="dxa"/>
          </w:tcPr>
          <w:p w:rsidR="00966F8A" w:rsidRPr="00966F8A" w:rsidRDefault="0072007D" w:rsidP="005F666F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Предоставление в </w:t>
            </w:r>
            <w:proofErr w:type="spell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Депэкономики</w:t>
            </w:r>
            <w:proofErr w:type="spell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Югры информации о выявленных рисках нарушения антимонопольного законодательства или о положениях, способствующих созданию условий для проявления таких рисков, при осуществлении проверки проектов нормативных правовых актов, разработанных ИОГВ или ОМСУ, на соответствие требованиям антимонопольного законодательства</w:t>
            </w:r>
          </w:p>
        </w:tc>
        <w:tc>
          <w:tcPr>
            <w:tcW w:w="7338" w:type="dxa"/>
          </w:tcPr>
          <w:p w:rsidR="00966F8A" w:rsidRPr="00D36D97" w:rsidRDefault="00B663B2" w:rsidP="007F1F6E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Риски нарушения антимонопольного законодательства или </w:t>
            </w:r>
            <w:proofErr w:type="gramStart"/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положения, способствующие созданию условий для проявления таких рисков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сотрудниками КПУ администрации города Покачи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проектах нормати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вных правовых актов не выявлены</w:t>
            </w:r>
            <w:proofErr w:type="gram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66F8A" w:rsidRPr="00966F8A" w:rsidTr="007F1F6E">
        <w:tc>
          <w:tcPr>
            <w:tcW w:w="594" w:type="dxa"/>
          </w:tcPr>
          <w:p w:rsidR="00966F8A" w:rsidRPr="00966F8A" w:rsidRDefault="0072007D" w:rsidP="005F666F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02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и внесение изменений в нормативные правовые акты, разработанные ИОГВ или ОМСУ, при выявлении условий для возникновения рисков нарушения антимонопольного законодательства разработчиком нормативного правового акта самостоятельно, получении заключения о результатах экспертизы (анализа)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нормативного правового акта или его проекта на предмет наличия положений, содержащих риск нарушения антимонопольного законодательства от </w:t>
            </w:r>
            <w:proofErr w:type="spell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Депэкономики</w:t>
            </w:r>
            <w:proofErr w:type="spell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Югры, а также при поступлении актов (указаний) контролирующих органов об устранении положений нормативного правового акта ИОГВ или нормативного правового акта ОМСУ, нарушающих антимонопольное законодательство</w:t>
            </w:r>
          </w:p>
        </w:tc>
        <w:tc>
          <w:tcPr>
            <w:tcW w:w="7338" w:type="dxa"/>
          </w:tcPr>
          <w:p w:rsidR="00966F8A" w:rsidRPr="00D36D97" w:rsidRDefault="00966F8A" w:rsidP="007F1F6E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36D9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Актов (указаний) контролирующих органов об устранении </w:t>
            </w:r>
            <w:proofErr w:type="gramStart"/>
            <w:r w:rsidRPr="00D36D9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положений нормативных правовых актов, нарушающих антимонопольное законодательство не поступало</w:t>
            </w:r>
            <w:proofErr w:type="gramEnd"/>
            <w:r w:rsidRPr="00D36D9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CA0EF8" w:rsidRDefault="00CA0EF8" w:rsidP="00CA0EF8">
      <w:pPr>
        <w:widowControl w:val="0"/>
        <w:spacing w:after="0" w:line="240" w:lineRule="auto"/>
        <w:ind w:firstLine="284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966F8A" w:rsidRPr="00966F8A" w:rsidRDefault="00966F8A" w:rsidP="00CA0EF8">
      <w:pPr>
        <w:widowControl w:val="0"/>
        <w:spacing w:after="0" w:line="240" w:lineRule="auto"/>
        <w:ind w:firstLine="284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966F8A">
        <w:rPr>
          <w:rFonts w:ascii="Times New Roman" w:eastAsiaTheme="minorEastAsia" w:hAnsi="Times New Roman" w:cs="Times New Roman"/>
          <w:sz w:val="20"/>
          <w:szCs w:val="20"/>
          <w:lang w:eastAsia="ru-RU"/>
        </w:rPr>
        <w:t>* в соответствии с пунктом Плана мероприятий по снижению рисков нарушения антимонопольного законодательства в автономном округе на 2020 год</w:t>
      </w:r>
    </w:p>
    <w:p w:rsidR="00966F8A" w:rsidRPr="00966F8A" w:rsidRDefault="00966F8A" w:rsidP="00CB032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966F8A" w:rsidRPr="00966F8A" w:rsidRDefault="00966F8A" w:rsidP="00CB032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CB032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72007D" w:rsidRDefault="0072007D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1F6E" w:rsidRDefault="007F1F6E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72007D" w:rsidRDefault="0072007D" w:rsidP="00AF268C">
      <w:pPr>
        <w:autoSpaceDE w:val="0"/>
        <w:autoSpaceDN w:val="0"/>
        <w:adjustRightInd w:val="0"/>
        <w:spacing w:after="0" w:line="240" w:lineRule="auto"/>
        <w:ind w:left="104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4"/>
          <w:szCs w:val="24"/>
        </w:rPr>
      </w:pPr>
    </w:p>
    <w:p w:rsidR="00966F8A" w:rsidRPr="00966F8A" w:rsidRDefault="00966F8A" w:rsidP="00966F8A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66F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Информация о разработанных и реализуемых мероприятиях по снижению рисков нарушения антимонопольного законодательства в муниципальном образовании __</w:t>
      </w:r>
      <w:r w:rsidRPr="00966F8A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город Покачи</w:t>
      </w:r>
      <w:r w:rsidR="00CB0322">
        <w:rPr>
          <w:rFonts w:ascii="Times New Roman" w:eastAsiaTheme="minorEastAsia" w:hAnsi="Times New Roman" w:cs="Times New Roman"/>
          <w:sz w:val="24"/>
          <w:szCs w:val="24"/>
          <w:lang w:eastAsia="ru-RU"/>
        </w:rPr>
        <w:t>_</w:t>
      </w:r>
      <w:r w:rsidRPr="00966F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итогах их реализации </w:t>
      </w:r>
    </w:p>
    <w:p w:rsidR="00966F8A" w:rsidRPr="00966F8A" w:rsidRDefault="00966F8A" w:rsidP="00966F8A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1"/>
        <w:tblW w:w="15299" w:type="dxa"/>
        <w:tblLayout w:type="fixed"/>
        <w:tblLook w:val="04A0" w:firstRow="1" w:lastRow="0" w:firstColumn="1" w:lastColumn="0" w:noHBand="0" w:noVBand="1"/>
      </w:tblPr>
      <w:tblGrid>
        <w:gridCol w:w="551"/>
        <w:gridCol w:w="2170"/>
        <w:gridCol w:w="3199"/>
        <w:gridCol w:w="2126"/>
        <w:gridCol w:w="993"/>
        <w:gridCol w:w="4819"/>
        <w:gridCol w:w="1441"/>
      </w:tblGrid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2170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Наименование и реквизиты муниципального правового акта </w:t>
            </w: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Ответственные исполнители 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Сроки исполнения </w:t>
            </w:r>
          </w:p>
        </w:tc>
        <w:tc>
          <w:tcPr>
            <w:tcW w:w="481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Показатели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1441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Информация об исполнении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70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81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41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1.</w:t>
            </w:r>
          </w:p>
        </w:tc>
        <w:tc>
          <w:tcPr>
            <w:tcW w:w="2170" w:type="dxa"/>
            <w:vMerge w:val="restart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Распоряжение администрации города Покачи  от 13.04.2020 № 49-р «Об утверждении карты рисков нарушения антимонопольного законодательства в администрации города Покачи и плана мероприятий по снижению рисков нарушения антимонопольного законодательства  в администрации города Покачи на 2020 год»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семинара-совещания по вопросам применения антимонопольного законодательства для сотрудников администрации города Покачи 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Управление экономики администрации города, управление по кадрам и делопроизводству администрации города Покачи, контрольно-правовое управление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До 30 марта 2020 года </w:t>
            </w:r>
          </w:p>
        </w:tc>
        <w:tc>
          <w:tcPr>
            <w:tcW w:w="4819" w:type="dxa"/>
          </w:tcPr>
          <w:p w:rsidR="00966F8A" w:rsidRPr="00966F8A" w:rsidRDefault="00486FD2" w:rsidP="00CB0322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Мероприятие проведено в 1 квартале 2020 года</w:t>
            </w:r>
          </w:p>
        </w:tc>
        <w:tc>
          <w:tcPr>
            <w:tcW w:w="1441" w:type="dxa"/>
          </w:tcPr>
          <w:p w:rsidR="00966F8A" w:rsidRPr="00966F8A" w:rsidRDefault="00966F8A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экспертизы проектов муниципальных правовых актов (далее МНПА) на соответствие их требованиям антимонопольного комплаенса в рамках осуществления правовой экспертизы проектов МНПА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Контрольно-правовое управление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31 декабря 2020 года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</w:tcPr>
          <w:p w:rsidR="00BE2BA0" w:rsidRPr="00C02EC2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Проведена проверка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418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проектов НПА, из них: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1)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364 проектов постановлений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Покачи;</w:t>
            </w:r>
          </w:p>
          <w:p w:rsidR="00BE2BA0" w:rsidRPr="00C02EC2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2)1- проект постановления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1 - проект распоряжения главы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4) 1 - проект распоряжения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5) 15 -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ектов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решений Думы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разработанных администрацией города Покачи;</w:t>
            </w:r>
          </w:p>
          <w:p w:rsidR="00BE2BA0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6) 36 – проектов </w:t>
            </w:r>
            <w:r w:rsidRPr="00C02EC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решений Думы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E2BA0" w:rsidRPr="00966F8A" w:rsidRDefault="00BE2BA0" w:rsidP="00BE2BA0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Все проекты признаны </w:t>
            </w:r>
            <w:r w:rsidRPr="00BE691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соответствующи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</w:t>
            </w:r>
            <w:r w:rsidRPr="00BE691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перечню, указанному в приказе Департамента экономического развития Ханты-Мансийского автономного округа - Югры  от 07.02.2018 № 21</w:t>
            </w:r>
          </w:p>
          <w:p w:rsidR="00966F8A" w:rsidRPr="00966F8A" w:rsidRDefault="00966F8A" w:rsidP="00D36D97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1" w:type="dxa"/>
          </w:tcPr>
          <w:p w:rsidR="00966F8A" w:rsidRPr="00966F8A" w:rsidRDefault="00966F8A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общественной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экспертизы проектов нормативных правовых актов администрации города</w:t>
            </w:r>
            <w:proofErr w:type="gram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на предмет возможного нарушения антимонопольного законодательства на интернет-портале для публичного обсуждения проектов и действующих нормативных правовых актов администрации города, размещенного по адресу https://regulation.admhmao.ru/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Разработчики проектов нормативных правовых актов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31 декабря 2020 года</w:t>
            </w:r>
          </w:p>
        </w:tc>
        <w:tc>
          <w:tcPr>
            <w:tcW w:w="4819" w:type="dxa"/>
          </w:tcPr>
          <w:p w:rsidR="00C833B6" w:rsidRDefault="00BE2BA0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Всего прошли общественную экспертизу 164 проекта нормативных правовых актов, из них: </w:t>
            </w:r>
            <w:r w:rsidR="00C833B6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6 </w:t>
            </w:r>
            <w:r w:rsidR="00966F8A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проект</w:t>
            </w:r>
            <w:r w:rsidR="009045D9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ов</w:t>
            </w:r>
            <w:r w:rsidR="00810A78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66F8A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разработанных администрацией города Покачи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4 квартале 2020 года </w:t>
            </w:r>
            <w:r w:rsidR="00966F8A"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прошли общественную экспертизу на предмет возможного нарушения антимонопольного законодательства на интернет-портале для публичного обсуждения проектов и действующих нормативных правовых актов администрации города, размещенного по адресу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10" w:history="1">
              <w:r w:rsidR="00C833B6" w:rsidRPr="001F573C">
                <w:rPr>
                  <w:rStyle w:val="ae"/>
                  <w:rFonts w:ascii="Times New Roman" w:eastAsiaTheme="minorEastAsia" w:hAnsi="Times New Roman" w:cs="Times New Roman"/>
                  <w:sz w:val="24"/>
                  <w:szCs w:val="24"/>
                  <w:lang w:eastAsia="ru-RU"/>
                </w:rPr>
                <w:t>https://regulation.admhmao.ru</w:t>
              </w:r>
            </w:hyperlink>
            <w:r w:rsidR="00C833B6">
              <w:rPr>
                <w:rFonts w:ascii="Times New Roman" w:eastAsiaTheme="minorEastAsia" w:hAnsi="Times New Roman" w:cs="Times New Roman"/>
                <w:lang w:eastAsia="ru-RU"/>
              </w:rPr>
              <w:t>.</w:t>
            </w:r>
            <w:proofErr w:type="gramEnd"/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Постановления администрации города Покачи:</w:t>
            </w:r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 xml:space="preserve">«О Порядке ведения </w:t>
            </w:r>
            <w:proofErr w:type="spellStart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претензионно</w:t>
            </w:r>
            <w:proofErr w:type="spellEnd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-исковой работы в администрации города Покачи и муниципальных учреждениях города Покачи»;</w:t>
            </w:r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 xml:space="preserve">«О внесении изменений в постановление администрации города Покачи от 13.05.2020 №380 «О Порядке проведения мониторинга </w:t>
            </w:r>
            <w:proofErr w:type="spellStart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правоприменения</w:t>
            </w:r>
            <w:proofErr w:type="spellEnd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муниципальных правовых актов города Покачи»;</w:t>
            </w:r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 xml:space="preserve">«О признании </w:t>
            </w:r>
            <w:proofErr w:type="gramStart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утратившими</w:t>
            </w:r>
            <w:proofErr w:type="gramEnd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силу некоторых постановлений администрации города Покачи (от 16.06.2009 №435, от 20.11.2009 №860, от 07.12.2009 №923, от 23.03.2012 № 288)»;</w:t>
            </w:r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 xml:space="preserve">«Об осуществлении администрацией города Покачи ведомственного </w:t>
            </w:r>
            <w:proofErr w:type="gramStart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соблюдением трудового законодательства и иных нормативных правовых актов, содержащих нормы трудового права»;</w:t>
            </w:r>
          </w:p>
          <w:p w:rsidR="00C833B6" w:rsidRPr="00C833B6" w:rsidRDefault="00C833B6" w:rsidP="00C833B6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>«О внесении изменений в Порядок формирования (изменения) муниципального задания на оказание муниципальных услуг (выполнение работ) в отношении муниципальных автономных учреждений города Покачи, утверждённый постановлением администрации города Покачи от 26.07.2017 №810»;</w:t>
            </w:r>
          </w:p>
          <w:p w:rsidR="00966F8A" w:rsidRPr="00966F8A" w:rsidRDefault="00C833B6" w:rsidP="00C833B6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6)</w:t>
            </w:r>
            <w:r w:rsidRPr="00C833B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>«О внесении изменений в Порядок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утвержденный постановлением администрации города Покачи от 24.06.2019 №585».</w:t>
            </w:r>
          </w:p>
        </w:tc>
        <w:tc>
          <w:tcPr>
            <w:tcW w:w="1441" w:type="dxa"/>
          </w:tcPr>
          <w:p w:rsidR="00966F8A" w:rsidRPr="00966F8A" w:rsidRDefault="00966F8A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Консультирование разработчиков  проектов МПА по вопросам, возникающим в сфере  антимонопольного законодательства</w:t>
            </w:r>
          </w:p>
        </w:tc>
        <w:tc>
          <w:tcPr>
            <w:tcW w:w="2126" w:type="dxa"/>
          </w:tcPr>
          <w:p w:rsidR="00C17FBB" w:rsidRPr="00966F8A" w:rsidRDefault="00966F8A" w:rsidP="00B663B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Контрольно-правовое управление администрации города Покачи, управление экономики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481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Консультирование проводится по мере поступления вопросов возникающих у разработчиков  проектов МПА.</w:t>
            </w:r>
          </w:p>
        </w:tc>
        <w:tc>
          <w:tcPr>
            <w:tcW w:w="1441" w:type="dxa"/>
          </w:tcPr>
          <w:p w:rsidR="00966F8A" w:rsidRPr="00966F8A" w:rsidRDefault="00CB0322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rPr>
          <w:trHeight w:val="7226"/>
        </w:trPr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Мониторинг практики применения антимонопольного законодательства и анализ действующих актов администрации города Покачи на предмет соответствия их антимонопольному законодательству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Управление экономики администрации города Покачи, контрольно-правовое управление администрации города Покачи, управление по кадрам и делопроизводству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4819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Мониторинг практики применения антимонопольного законодательства  проводится на регулярной основе в соответствии с  материалами </w:t>
            </w:r>
            <w:proofErr w:type="spell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КонсультантПлюс</w:t>
            </w:r>
            <w:proofErr w:type="spell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(</w:t>
            </w:r>
            <w:hyperlink r:id="rId11" w:history="1">
              <w:r w:rsidRPr="00966F8A">
                <w:rPr>
                  <w:rFonts w:ascii="Times New Roman" w:eastAsiaTheme="minorEastAsia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http://www.consultant.ru/</w:t>
              </w:r>
            </w:hyperlink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 и на официальном сайте Федеральной антимонопольной службы (</w:t>
            </w:r>
            <w:hyperlink r:id="rId12" w:history="1">
              <w:r w:rsidRPr="00966F8A">
                <w:rPr>
                  <w:rFonts w:ascii="Times New Roman" w:eastAsiaTheme="minorEastAsia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https://fas.gov.ru/)</w:t>
              </w:r>
            </w:hyperlink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66F8A" w:rsidRPr="00966F8A" w:rsidRDefault="00966F8A" w:rsidP="004B7AE3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Анализ действующих  нормативных правовых актов администрации города Покачи на предмет соответствия их антимонопольному законодательству в рамках проведения правовой экспертизы при внесении в них изменений.</w:t>
            </w:r>
          </w:p>
        </w:tc>
        <w:tc>
          <w:tcPr>
            <w:tcW w:w="1441" w:type="dxa"/>
          </w:tcPr>
          <w:p w:rsidR="00966F8A" w:rsidRPr="00966F8A" w:rsidRDefault="00966F8A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Предоставление в Департамент экономического развития Ханты-Мансийского автономного округа-Югры информации о выявленных рисках  нарушения антимонопольного законодательства или о положениях способствующих созданию условий для проявления таких рисков при осуществлении проверки проектов нормативных правовых актов, разработанных администрацией города на соответствие требованиям антимонопольного законодательства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5 рабочих дней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 даты выявления</w:t>
            </w:r>
            <w:proofErr w:type="gramEnd"/>
          </w:p>
        </w:tc>
        <w:tc>
          <w:tcPr>
            <w:tcW w:w="4819" w:type="dxa"/>
          </w:tcPr>
          <w:p w:rsidR="004B7AE3" w:rsidRPr="004E7279" w:rsidRDefault="004B7AE3" w:rsidP="004B7AE3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Рисков нарушения антимонопольного законодательства, положений способствующих созданию условий для проявления таких рисков при осуществлении проверки проектов нормативных правовых актов, разработанных администрацией города Покачи на соответствие требованиям антимонопольного законодательства</w:t>
            </w:r>
          </w:p>
          <w:p w:rsidR="00966F8A" w:rsidRPr="00966F8A" w:rsidRDefault="004B7AE3" w:rsidP="004B7AE3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 выявлено.</w:t>
            </w:r>
          </w:p>
        </w:tc>
        <w:tc>
          <w:tcPr>
            <w:tcW w:w="1441" w:type="dxa"/>
          </w:tcPr>
          <w:p w:rsidR="00966F8A" w:rsidRPr="00966F8A" w:rsidRDefault="004B7AE3" w:rsidP="004B7AE3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Исполнено.</w:t>
            </w:r>
          </w:p>
        </w:tc>
      </w:tr>
      <w:tr w:rsidR="00AD474F" w:rsidRPr="00966F8A" w:rsidTr="00C833B6">
        <w:tc>
          <w:tcPr>
            <w:tcW w:w="551" w:type="dxa"/>
          </w:tcPr>
          <w:p w:rsidR="00AD474F" w:rsidRPr="00966F8A" w:rsidRDefault="00AD474F" w:rsidP="00CB0322">
            <w:pPr>
              <w:widowControl w:val="0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70" w:type="dxa"/>
            <w:vMerge/>
          </w:tcPr>
          <w:p w:rsidR="00AD474F" w:rsidRPr="00966F8A" w:rsidRDefault="00AD474F" w:rsidP="00CB0322">
            <w:pPr>
              <w:widowControl w:val="0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AD474F" w:rsidRPr="00AD474F" w:rsidRDefault="00AD474F" w:rsidP="00AD474F">
            <w:pPr>
              <w:tabs>
                <w:tab w:val="left" w:pos="22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474F">
              <w:rPr>
                <w:rFonts w:ascii="Times New Roman" w:hAnsi="Times New Roman" w:cs="Times New Roman"/>
                <w:sz w:val="24"/>
                <w:szCs w:val="24"/>
              </w:rPr>
              <w:t xml:space="preserve">Внесение изменений в должностные инструкции работников Администрации города в части требований </w:t>
            </w:r>
          </w:p>
          <w:p w:rsidR="00AD474F" w:rsidRPr="00966F8A" w:rsidRDefault="00AD474F" w:rsidP="00AD474F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474F">
              <w:rPr>
                <w:rFonts w:ascii="Times New Roman" w:hAnsi="Times New Roman" w:cs="Times New Roman"/>
                <w:sz w:val="24"/>
                <w:szCs w:val="24"/>
              </w:rPr>
              <w:t>о знании и изучении антимонопольного законодательства Российской Федерации</w:t>
            </w:r>
          </w:p>
        </w:tc>
        <w:tc>
          <w:tcPr>
            <w:tcW w:w="2126" w:type="dxa"/>
          </w:tcPr>
          <w:p w:rsidR="00AD474F" w:rsidRPr="00AD474F" w:rsidRDefault="00AD474F" w:rsidP="00AD474F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Руководители </w:t>
            </w:r>
            <w:proofErr w:type="gramStart"/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структурных</w:t>
            </w:r>
            <w:proofErr w:type="gramEnd"/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D474F" w:rsidRPr="00AD474F" w:rsidRDefault="00AD474F" w:rsidP="00AD474F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подразделений </w:t>
            </w:r>
          </w:p>
          <w:p w:rsidR="00AD474F" w:rsidRPr="00966F8A" w:rsidRDefault="00AD474F" w:rsidP="00AD474F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93" w:type="dxa"/>
          </w:tcPr>
          <w:p w:rsidR="00AD474F" w:rsidRPr="00966F8A" w:rsidRDefault="00AD474F" w:rsidP="00AD474F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D474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31 декабря 2020 года</w:t>
            </w:r>
          </w:p>
        </w:tc>
        <w:tc>
          <w:tcPr>
            <w:tcW w:w="4819" w:type="dxa"/>
          </w:tcPr>
          <w:p w:rsidR="00AD474F" w:rsidRPr="004E7279" w:rsidRDefault="00B954FA" w:rsidP="004B7AE3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Внесены дополнения в части исполнения должностных обязанностей по осуществлению мероприятий по соблюдению требований антимонопольного законодательства Российской Федерации.</w:t>
            </w:r>
          </w:p>
        </w:tc>
        <w:tc>
          <w:tcPr>
            <w:tcW w:w="1441" w:type="dxa"/>
          </w:tcPr>
          <w:p w:rsidR="00AD474F" w:rsidRDefault="00B954FA" w:rsidP="004B7AE3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AD474F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Ознакомление работников при приеме на работу в администрацию города с муниципальным правовым актом </w:t>
            </w: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антимонопольном комплаенсе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Руководители структурных подразделений администрации города Покачи, 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31 декабря 2020 года</w:t>
            </w:r>
          </w:p>
        </w:tc>
        <w:tc>
          <w:tcPr>
            <w:tcW w:w="4819" w:type="dxa"/>
          </w:tcPr>
          <w:p w:rsidR="00966F8A" w:rsidRPr="00966F8A" w:rsidRDefault="00266704" w:rsidP="00830545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администрацию города </w:t>
            </w:r>
            <w:r w:rsidR="009045D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 отчетный период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Покачи </w:t>
            </w:r>
            <w:r w:rsidRPr="00F351F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принято </w:t>
            </w:r>
            <w:r w:rsidR="0083054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26</w:t>
            </w:r>
            <w:r w:rsidR="00720DC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сотрудник</w:t>
            </w:r>
            <w:r w:rsidR="0083054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которые</w:t>
            </w:r>
            <w:r w:rsidR="00F351F5" w:rsidRPr="00F351F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ознакомлен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ы  </w:t>
            </w:r>
            <w:r w:rsidR="00F351F5" w:rsidRPr="00F351F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F351F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Распоряжением администрации города Покачи от 04.02.2020 № 13-р «Об организации и функционировании системы внутреннего  обеспечения соответствия треб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="00F351F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ваниям антимонопольного законодательства в администрации города Покачи (антимонопольного комплаенса)</w:t>
            </w:r>
            <w:r w:rsidR="00B954F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41" w:type="dxa"/>
          </w:tcPr>
          <w:p w:rsidR="00966F8A" w:rsidRPr="00966F8A" w:rsidRDefault="00966F8A" w:rsidP="00CB0322">
            <w:pPr>
              <w:widowControl w:val="0"/>
              <w:spacing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</w:tr>
      <w:tr w:rsidR="00966F8A" w:rsidRPr="00966F8A" w:rsidTr="00C833B6">
        <w:tc>
          <w:tcPr>
            <w:tcW w:w="551" w:type="dxa"/>
          </w:tcPr>
          <w:p w:rsidR="00966F8A" w:rsidRPr="00966F8A" w:rsidRDefault="00AD474F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анализа выявленных нарушений антимонопольного законодательства в деятельности администрации города Покачи</w:t>
            </w:r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Декабрь 2020-январь 2021гг</w:t>
            </w:r>
          </w:p>
        </w:tc>
        <w:tc>
          <w:tcPr>
            <w:tcW w:w="4819" w:type="dxa"/>
          </w:tcPr>
          <w:p w:rsidR="00966F8A" w:rsidRPr="00506D91" w:rsidRDefault="00B954FA" w:rsidP="00B954FA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Нарушений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антимонопольного </w:t>
            </w: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законодательства в деятельности администрации города Покачи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не  выявлено</w:t>
            </w:r>
            <w:r w:rsidR="00966F8A"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41" w:type="dxa"/>
          </w:tcPr>
          <w:p w:rsidR="00966F8A" w:rsidRPr="00506D91" w:rsidRDefault="006E037A" w:rsidP="006E037A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Сведения</w:t>
            </w:r>
            <w:r w:rsidR="00966F8A"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 выявлении контрольно-надзорными органами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нарушений</w:t>
            </w:r>
            <w:r w:rsidR="00966F8A"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антимонопольного</w:t>
            </w:r>
            <w:proofErr w:type="spellEnd"/>
            <w:r w:rsidR="00966F8A"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законодательства в деятельности администрации города Покачи не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поступали</w:t>
            </w:r>
            <w:r w:rsidR="00966F8A" w:rsidRPr="004E727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66F8A" w:rsidRPr="00966F8A" w:rsidTr="00C833B6">
        <w:trPr>
          <w:trHeight w:val="3393"/>
        </w:trPr>
        <w:tc>
          <w:tcPr>
            <w:tcW w:w="551" w:type="dxa"/>
          </w:tcPr>
          <w:p w:rsidR="00966F8A" w:rsidRPr="00966F8A" w:rsidRDefault="00AD474F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  <w:r w:rsidR="00966F8A"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70" w:type="dxa"/>
            <w:vMerge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и направление в управление экономики администрации города Покачи информации о количестве проектов МНПА, соответствующих перечню, указанному в приказе Департамента экономического развития Ханты-Мансийского автономного округа - Югры  от 07.02.2018 № 21 «Об антимонопольном комплаенсе в Ханты-Мансийском автономном округе – Югре», прошедших экспертизу на соответствие их требованиям антимонопольного комплаенса</w:t>
            </w:r>
            <w:proofErr w:type="gramEnd"/>
          </w:p>
        </w:tc>
        <w:tc>
          <w:tcPr>
            <w:tcW w:w="2126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Контрольно-правовое управление администрации города Покачи</w:t>
            </w:r>
          </w:p>
        </w:tc>
        <w:tc>
          <w:tcPr>
            <w:tcW w:w="993" w:type="dxa"/>
          </w:tcPr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Ежемесячно </w:t>
            </w:r>
          </w:p>
          <w:p w:rsidR="00966F8A" w:rsidRPr="00966F8A" w:rsidRDefault="00966F8A" w:rsidP="00CB0322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66F8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10го числа 2020 года</w:t>
            </w:r>
          </w:p>
        </w:tc>
        <w:tc>
          <w:tcPr>
            <w:tcW w:w="4819" w:type="dxa"/>
          </w:tcPr>
          <w:p w:rsidR="00966F8A" w:rsidRPr="00966F8A" w:rsidRDefault="004B7AE3" w:rsidP="00830545">
            <w:pPr>
              <w:widowControl w:val="0"/>
              <w:spacing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 отчетный период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направлено </w:t>
            </w:r>
            <w:r w:rsidR="0083054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418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проекта </w:t>
            </w:r>
            <w:r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администрации города Покачи, соответствующих </w:t>
            </w:r>
            <w:proofErr w:type="gramStart"/>
            <w:r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перечню</w:t>
            </w:r>
            <w:proofErr w:type="gramEnd"/>
            <w:r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указанному в приказе Департамента экономического развития Ханты-Мансийского автономного округа – Югры от 07.02.2018 №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21</w:t>
            </w:r>
            <w:r w:rsidRPr="00810A7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«Об антимонопольном комплаенсе в Ханты-Манси</w:t>
            </w:r>
            <w:r w:rsidR="00B663B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йском автономном округе – Югре».</w:t>
            </w:r>
          </w:p>
        </w:tc>
        <w:tc>
          <w:tcPr>
            <w:tcW w:w="1441" w:type="dxa"/>
          </w:tcPr>
          <w:p w:rsidR="00966F8A" w:rsidRPr="00966F8A" w:rsidRDefault="004B7AE3" w:rsidP="004B7AE3">
            <w:pPr>
              <w:widowControl w:val="0"/>
              <w:spacing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Исполнено.</w:t>
            </w:r>
          </w:p>
        </w:tc>
      </w:tr>
    </w:tbl>
    <w:p w:rsidR="00966F8A" w:rsidRPr="00966F8A" w:rsidRDefault="00966F8A" w:rsidP="00CB0322">
      <w:pPr>
        <w:widowControl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sectPr w:rsidR="00966F8A" w:rsidRPr="00966F8A" w:rsidSect="00CB0322">
      <w:pgSz w:w="16838" w:h="11906" w:orient="landscape"/>
      <w:pgMar w:top="709" w:right="395" w:bottom="992" w:left="85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1B4" w:rsidRDefault="00AA11B4" w:rsidP="00617B40">
      <w:pPr>
        <w:spacing w:after="0" w:line="240" w:lineRule="auto"/>
      </w:pPr>
      <w:r>
        <w:separator/>
      </w:r>
    </w:p>
  </w:endnote>
  <w:endnote w:type="continuationSeparator" w:id="0">
    <w:p w:rsidR="00AA11B4" w:rsidRDefault="00AA11B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1B4" w:rsidRDefault="00AA11B4" w:rsidP="00617B40">
      <w:pPr>
        <w:spacing w:after="0" w:line="240" w:lineRule="auto"/>
      </w:pPr>
      <w:r>
        <w:separator/>
      </w:r>
    </w:p>
  </w:footnote>
  <w:footnote w:type="continuationSeparator" w:id="0">
    <w:p w:rsidR="00AA11B4" w:rsidRDefault="00AA11B4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24A59"/>
    <w:multiLevelType w:val="hybridMultilevel"/>
    <w:tmpl w:val="1BF0206A"/>
    <w:lvl w:ilvl="0" w:tplc="6B065360">
      <w:start w:val="1"/>
      <w:numFmt w:val="decimal"/>
      <w:lvlText w:val="%1)"/>
      <w:lvlJc w:val="left"/>
      <w:pPr>
        <w:ind w:left="873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">
    <w:nsid w:val="7D207DDA"/>
    <w:multiLevelType w:val="hybridMultilevel"/>
    <w:tmpl w:val="A75C0DCE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removePersonalInformation/>
  <w:removeDateAndTime/>
  <w:proofState w:spelling="clean" w:grammar="clean"/>
  <w:defaultTabStop w:val="708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17576"/>
    <w:rsid w:val="000441CD"/>
    <w:rsid w:val="000553F6"/>
    <w:rsid w:val="0009485B"/>
    <w:rsid w:val="00094C89"/>
    <w:rsid w:val="00095563"/>
    <w:rsid w:val="000A20DE"/>
    <w:rsid w:val="000B30E4"/>
    <w:rsid w:val="000B4C48"/>
    <w:rsid w:val="000B6BD3"/>
    <w:rsid w:val="000C5CC9"/>
    <w:rsid w:val="000E2AD9"/>
    <w:rsid w:val="000E4274"/>
    <w:rsid w:val="000F242D"/>
    <w:rsid w:val="0011265F"/>
    <w:rsid w:val="00113D3B"/>
    <w:rsid w:val="0013311F"/>
    <w:rsid w:val="00150967"/>
    <w:rsid w:val="00162484"/>
    <w:rsid w:val="00167936"/>
    <w:rsid w:val="00182B80"/>
    <w:rsid w:val="001847D2"/>
    <w:rsid w:val="0018600B"/>
    <w:rsid w:val="00186A59"/>
    <w:rsid w:val="001C5C3F"/>
    <w:rsid w:val="00225C7D"/>
    <w:rsid w:val="002300FD"/>
    <w:rsid w:val="00234040"/>
    <w:rsid w:val="00245E7D"/>
    <w:rsid w:val="00250E24"/>
    <w:rsid w:val="00251359"/>
    <w:rsid w:val="002529F0"/>
    <w:rsid w:val="00261D49"/>
    <w:rsid w:val="00266704"/>
    <w:rsid w:val="002A75A0"/>
    <w:rsid w:val="002D0994"/>
    <w:rsid w:val="002E2F93"/>
    <w:rsid w:val="002E7D0A"/>
    <w:rsid w:val="00301280"/>
    <w:rsid w:val="00343BF0"/>
    <w:rsid w:val="00343FF5"/>
    <w:rsid w:val="00345008"/>
    <w:rsid w:val="00354186"/>
    <w:rsid w:val="003624D8"/>
    <w:rsid w:val="00393DAD"/>
    <w:rsid w:val="00397EFC"/>
    <w:rsid w:val="003F2416"/>
    <w:rsid w:val="003F3603"/>
    <w:rsid w:val="00404BE7"/>
    <w:rsid w:val="00413044"/>
    <w:rsid w:val="00417101"/>
    <w:rsid w:val="00422070"/>
    <w:rsid w:val="00422DEF"/>
    <w:rsid w:val="0042510F"/>
    <w:rsid w:val="00431272"/>
    <w:rsid w:val="004333EE"/>
    <w:rsid w:val="0044500A"/>
    <w:rsid w:val="00465FC6"/>
    <w:rsid w:val="00470EC6"/>
    <w:rsid w:val="00486FD2"/>
    <w:rsid w:val="004B28BF"/>
    <w:rsid w:val="004B7AE3"/>
    <w:rsid w:val="004B7C68"/>
    <w:rsid w:val="004C069C"/>
    <w:rsid w:val="004C7125"/>
    <w:rsid w:val="004E2C42"/>
    <w:rsid w:val="004E7279"/>
    <w:rsid w:val="004F72DA"/>
    <w:rsid w:val="004F7CDE"/>
    <w:rsid w:val="00506D91"/>
    <w:rsid w:val="00532CA8"/>
    <w:rsid w:val="005439BD"/>
    <w:rsid w:val="0056694C"/>
    <w:rsid w:val="00572453"/>
    <w:rsid w:val="005A66B0"/>
    <w:rsid w:val="005B2935"/>
    <w:rsid w:val="005B7083"/>
    <w:rsid w:val="005C2BEC"/>
    <w:rsid w:val="005F0864"/>
    <w:rsid w:val="005F3776"/>
    <w:rsid w:val="005F6433"/>
    <w:rsid w:val="005F666F"/>
    <w:rsid w:val="00600886"/>
    <w:rsid w:val="00617B40"/>
    <w:rsid w:val="0062166C"/>
    <w:rsid w:val="00623C81"/>
    <w:rsid w:val="00624276"/>
    <w:rsid w:val="00626321"/>
    <w:rsid w:val="00636F28"/>
    <w:rsid w:val="00655734"/>
    <w:rsid w:val="006615CF"/>
    <w:rsid w:val="006722F9"/>
    <w:rsid w:val="00681141"/>
    <w:rsid w:val="006A5B30"/>
    <w:rsid w:val="006B1282"/>
    <w:rsid w:val="006B5764"/>
    <w:rsid w:val="006C37AF"/>
    <w:rsid w:val="006C77B8"/>
    <w:rsid w:val="006D18AE"/>
    <w:rsid w:val="006D495B"/>
    <w:rsid w:val="006E037A"/>
    <w:rsid w:val="00705B7B"/>
    <w:rsid w:val="0072007D"/>
    <w:rsid w:val="00720DC1"/>
    <w:rsid w:val="00722595"/>
    <w:rsid w:val="007343BF"/>
    <w:rsid w:val="00734FAC"/>
    <w:rsid w:val="007452C1"/>
    <w:rsid w:val="0077481C"/>
    <w:rsid w:val="007A0722"/>
    <w:rsid w:val="007B7191"/>
    <w:rsid w:val="007C5828"/>
    <w:rsid w:val="007F1F6E"/>
    <w:rsid w:val="008030C1"/>
    <w:rsid w:val="00804EB2"/>
    <w:rsid w:val="00805A4C"/>
    <w:rsid w:val="00810A78"/>
    <w:rsid w:val="00820AA0"/>
    <w:rsid w:val="00822F9D"/>
    <w:rsid w:val="00827A88"/>
    <w:rsid w:val="00830545"/>
    <w:rsid w:val="008459BB"/>
    <w:rsid w:val="00863318"/>
    <w:rsid w:val="00876F14"/>
    <w:rsid w:val="00886731"/>
    <w:rsid w:val="00887852"/>
    <w:rsid w:val="00897CB6"/>
    <w:rsid w:val="008C2ACB"/>
    <w:rsid w:val="008C7260"/>
    <w:rsid w:val="008D6252"/>
    <w:rsid w:val="008E4601"/>
    <w:rsid w:val="00903CF1"/>
    <w:rsid w:val="009045D9"/>
    <w:rsid w:val="0092607E"/>
    <w:rsid w:val="00927695"/>
    <w:rsid w:val="0093354C"/>
    <w:rsid w:val="00933810"/>
    <w:rsid w:val="0096338B"/>
    <w:rsid w:val="00966F8A"/>
    <w:rsid w:val="009917B5"/>
    <w:rsid w:val="009A231B"/>
    <w:rsid w:val="009C0855"/>
    <w:rsid w:val="009C1751"/>
    <w:rsid w:val="009C71C6"/>
    <w:rsid w:val="009F6EC2"/>
    <w:rsid w:val="00A00B38"/>
    <w:rsid w:val="00A14960"/>
    <w:rsid w:val="00A33D50"/>
    <w:rsid w:val="00AA11B4"/>
    <w:rsid w:val="00AC16A7"/>
    <w:rsid w:val="00AC194A"/>
    <w:rsid w:val="00AD474F"/>
    <w:rsid w:val="00AD697A"/>
    <w:rsid w:val="00AF268C"/>
    <w:rsid w:val="00B107B3"/>
    <w:rsid w:val="00B17E67"/>
    <w:rsid w:val="00B2079F"/>
    <w:rsid w:val="00B2259C"/>
    <w:rsid w:val="00B230DD"/>
    <w:rsid w:val="00B30F52"/>
    <w:rsid w:val="00B45F61"/>
    <w:rsid w:val="00B53A62"/>
    <w:rsid w:val="00B626AF"/>
    <w:rsid w:val="00B663B2"/>
    <w:rsid w:val="00B76CD1"/>
    <w:rsid w:val="00B81A2D"/>
    <w:rsid w:val="00B954FA"/>
    <w:rsid w:val="00BB611F"/>
    <w:rsid w:val="00BB6639"/>
    <w:rsid w:val="00BB78A1"/>
    <w:rsid w:val="00BE2AF4"/>
    <w:rsid w:val="00BE2BA0"/>
    <w:rsid w:val="00BF262A"/>
    <w:rsid w:val="00BF6077"/>
    <w:rsid w:val="00C002B4"/>
    <w:rsid w:val="00C06448"/>
    <w:rsid w:val="00C16253"/>
    <w:rsid w:val="00C17FBB"/>
    <w:rsid w:val="00C21D1F"/>
    <w:rsid w:val="00C239F1"/>
    <w:rsid w:val="00C36F0C"/>
    <w:rsid w:val="00C36F5A"/>
    <w:rsid w:val="00C51F70"/>
    <w:rsid w:val="00C7412C"/>
    <w:rsid w:val="00C833B6"/>
    <w:rsid w:val="00C9317F"/>
    <w:rsid w:val="00CA0EF8"/>
    <w:rsid w:val="00CA7141"/>
    <w:rsid w:val="00CB0322"/>
    <w:rsid w:val="00CC7C2A"/>
    <w:rsid w:val="00CE100B"/>
    <w:rsid w:val="00CF3794"/>
    <w:rsid w:val="00CF44D0"/>
    <w:rsid w:val="00CF744D"/>
    <w:rsid w:val="00D007DF"/>
    <w:rsid w:val="00D04D80"/>
    <w:rsid w:val="00D155CC"/>
    <w:rsid w:val="00D17188"/>
    <w:rsid w:val="00D20948"/>
    <w:rsid w:val="00D213D8"/>
    <w:rsid w:val="00D26095"/>
    <w:rsid w:val="00D36D97"/>
    <w:rsid w:val="00D41D02"/>
    <w:rsid w:val="00D4701F"/>
    <w:rsid w:val="00D53054"/>
    <w:rsid w:val="00D64FB3"/>
    <w:rsid w:val="00D8061E"/>
    <w:rsid w:val="00D85DC4"/>
    <w:rsid w:val="00DB032D"/>
    <w:rsid w:val="00DD045A"/>
    <w:rsid w:val="00DE12FA"/>
    <w:rsid w:val="00E020E1"/>
    <w:rsid w:val="00E024DC"/>
    <w:rsid w:val="00E05238"/>
    <w:rsid w:val="00E05262"/>
    <w:rsid w:val="00E26486"/>
    <w:rsid w:val="00E516F7"/>
    <w:rsid w:val="00E624C3"/>
    <w:rsid w:val="00E73474"/>
    <w:rsid w:val="00E9681A"/>
    <w:rsid w:val="00EA3CA3"/>
    <w:rsid w:val="00ED01A2"/>
    <w:rsid w:val="00ED123C"/>
    <w:rsid w:val="00ED4867"/>
    <w:rsid w:val="00EE6130"/>
    <w:rsid w:val="00EF214F"/>
    <w:rsid w:val="00F07EC1"/>
    <w:rsid w:val="00F114E8"/>
    <w:rsid w:val="00F155DA"/>
    <w:rsid w:val="00F25C2C"/>
    <w:rsid w:val="00F262C9"/>
    <w:rsid w:val="00F351F5"/>
    <w:rsid w:val="00F449DF"/>
    <w:rsid w:val="00F54543"/>
    <w:rsid w:val="00F55E37"/>
    <w:rsid w:val="00F765C7"/>
    <w:rsid w:val="00FA4CF5"/>
    <w:rsid w:val="00FC3FBE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8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820AA0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4B7C68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966F8A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fas.gov.ru/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nsultant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regulation.admhma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egulation.admhma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2DDD33-7E38-48D0-8503-61EDE8A79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1958</Words>
  <Characters>11161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2019-01-18T03:47:00Z</dcterms:created>
  <dcterms:modified xsi:type="dcterms:W3CDTF">2023-01-09T10:08:00Z</dcterms:modified>
</cp:coreProperties>
</file>